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C2" w:rsidRPr="00352175" w:rsidRDefault="00A559E7" w:rsidP="00A559E7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bookmarkStart w:id="0" w:name="_GoBack"/>
      <w:r w:rsidRPr="00352175">
        <w:rPr>
          <w:rFonts w:ascii="Times New Roman" w:hAnsi="Times New Roman" w:cs="Times New Roman"/>
          <w:b/>
          <w:bCs/>
          <w:sz w:val="28"/>
          <w:szCs w:val="28"/>
          <w:lang w:val="sq-AL"/>
        </w:rPr>
        <w:t>REZULTAT ET E TË NXËNIT</w:t>
      </w:r>
      <w:r w:rsidR="00E21CF1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E21CF1" w:rsidRPr="00E21CF1">
        <w:rPr>
          <w:rFonts w:ascii="Times New Roman" w:hAnsi="Times New Roman" w:cs="Times New Roman"/>
          <w:b/>
          <w:bCs/>
          <w:sz w:val="28"/>
          <w:szCs w:val="28"/>
          <w:lang w:val="sq-AL"/>
        </w:rPr>
        <w:t>TË FUSHËS</w:t>
      </w:r>
      <w:r w:rsidR="00E21CF1">
        <w:rPr>
          <w:rFonts w:ascii="Times New Roman" w:hAnsi="Times New Roman" w:cs="Times New Roman"/>
          <w:sz w:val="28"/>
          <w:szCs w:val="28"/>
          <w:lang w:val="sq-AL"/>
        </w:rPr>
        <w:t xml:space="preserve"> – Gjuhë dhe komunikimi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9E7" w:rsidRPr="00352175" w:rsidTr="00D07D26">
        <w:tc>
          <w:tcPr>
            <w:tcW w:w="9350" w:type="dxa"/>
            <w:gridSpan w:val="2"/>
          </w:tcPr>
          <w:bookmarkEnd w:id="0"/>
          <w:p w:rsidR="00A559E7" w:rsidRPr="00352175" w:rsidRDefault="00A559E7" w:rsidP="00D07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REZUL</w:t>
            </w:r>
            <w:r w:rsidR="005A6E2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TATET E TË NXËNIT </w:t>
            </w:r>
            <w:r w:rsidR="00DE23B7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TË FUSHËS </w:t>
            </w:r>
            <w:r w:rsidR="005A6E2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 SHKALLËN 1 dhe 2</w:t>
            </w:r>
          </w:p>
        </w:tc>
      </w:tr>
      <w:tr w:rsidR="00A559E7" w:rsidRPr="00352175" w:rsidTr="00D07D26">
        <w:tc>
          <w:tcPr>
            <w:tcW w:w="4675" w:type="dxa"/>
          </w:tcPr>
          <w:p w:rsidR="00A559E7" w:rsidRPr="00352175" w:rsidRDefault="0038362C" w:rsidP="00D0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Shkalla 1</w:t>
            </w:r>
          </w:p>
          <w:p w:rsidR="00A559E7" w:rsidRPr="00352175" w:rsidRDefault="0038362C" w:rsidP="00383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Klasa 0</w:t>
            </w:r>
            <w:r w:rsidR="00A559E7" w:rsidRPr="0035217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I, II</w:t>
            </w:r>
          </w:p>
        </w:tc>
        <w:tc>
          <w:tcPr>
            <w:tcW w:w="4675" w:type="dxa"/>
          </w:tcPr>
          <w:p w:rsidR="00A559E7" w:rsidRPr="00352175" w:rsidRDefault="0038362C" w:rsidP="00D07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Shkalla 2</w:t>
            </w:r>
          </w:p>
          <w:p w:rsidR="00A559E7" w:rsidRPr="00352175" w:rsidRDefault="0038362C" w:rsidP="00D07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Klasa III, IV, V</w:t>
            </w:r>
          </w:p>
        </w:tc>
      </w:tr>
      <w:tr w:rsidR="002F29F2" w:rsidRPr="00352175" w:rsidTr="00200B70">
        <w:tc>
          <w:tcPr>
            <w:tcW w:w="9350" w:type="dxa"/>
            <w:gridSpan w:val="2"/>
          </w:tcPr>
          <w:p w:rsidR="002F29F2" w:rsidRPr="002F29F2" w:rsidRDefault="002F29F2" w:rsidP="002F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NJOHURITË, TË KUPTUARIT DHE SHKATHTËSITË që zhvillohen te nxënësi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/ja përmes: të dëgjuarit dhe të </w:t>
            </w: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folurit; të lexuarit; dhe të shkruarit.</w:t>
            </w:r>
          </w:p>
        </w:tc>
      </w:tr>
      <w:tr w:rsidR="00A559E7" w:rsidRPr="00352175" w:rsidTr="00D07D26">
        <w:tc>
          <w:tcPr>
            <w:tcW w:w="4675" w:type="dxa"/>
          </w:tcPr>
          <w:p w:rsidR="00A559E7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Të dëgjuarit dhe të folurit</w:t>
            </w:r>
          </w:p>
          <w:p w:rsidR="002F29F2" w:rsidRPr="002F29F2" w:rsidRDefault="002F29F2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Nx</w:t>
            </w:r>
            <w:r w:rsidRPr="002F29F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sq-AL"/>
              </w:rPr>
              <w:t>ë</w:t>
            </w:r>
            <w:r w:rsidRPr="002F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</w:t>
            </w:r>
            <w:r w:rsidRPr="002F29F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sq-AL"/>
              </w:rPr>
              <w:t>ë</w:t>
            </w:r>
            <w:r w:rsidRPr="002F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si/ja:</w:t>
            </w:r>
          </w:p>
          <w:p w:rsidR="002F29F2" w:rsidRPr="002F29F2" w:rsidRDefault="00760E6D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1. 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Shkëmben ide gjatë diskutimit, bën pyetje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përgjigjet duke përdorur mimikën, fjalë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fjali të thjeshta;</w:t>
            </w:r>
          </w:p>
          <w:p w:rsidR="002F29F2" w:rsidRPr="002F29F2" w:rsidRDefault="00760E6D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Identifikon e</w:t>
            </w:r>
            <w:r w:rsid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lementet kryesore dhe konceptet 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nga tregimet e </w:t>
            </w:r>
            <w:r w:rsid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thjeshta (ngjarjen, personazhet 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etj.), dallon gjuhën figurative nga ajo jofigurative;</w:t>
            </w:r>
          </w:p>
          <w:p w:rsidR="002F29F2" w:rsidRPr="002F29F2" w:rsidRDefault="00760E6D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jep përshtypjen për një tekst të shkurtër letrar;</w:t>
            </w:r>
          </w:p>
          <w:p w:rsidR="002F29F2" w:rsidRPr="002F29F2" w:rsidRDefault="00760E6D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Përdor përvojat personale në bashkëbisedim;</w:t>
            </w:r>
          </w:p>
          <w:p w:rsidR="002F29F2" w:rsidRPr="002F29F2" w:rsidRDefault="00760E6D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Përdor përvojat personale që lidhen me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shqetësimet, me interesat dhe me vetëbesimin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tij nëpërmjet bisedave dhe diskutimeve</w:t>
            </w:r>
          </w:p>
          <w:p w:rsidR="002F29F2" w:rsidRPr="002F29F2" w:rsidRDefault="00760E6D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Ndjek rregulla el</w:t>
            </w:r>
            <w:r w:rsid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ementare dhe përgatit materiale 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organ</w:t>
            </w:r>
            <w:r w:rsid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izimin e shfaqjeve, ekspozitave 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 klasë dhe paraqitjeve para ekranit.</w:t>
            </w:r>
          </w:p>
          <w:p w:rsidR="005A6E21" w:rsidRPr="002F29F2" w:rsidRDefault="00760E6D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Përcjell informacione nga mjete a</w:t>
            </w:r>
            <w:r w:rsid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udio-vizuele </w:t>
            </w:r>
            <w:r w:rsidR="002F29F2"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(TV, kompjuter etj.)</w:t>
            </w:r>
          </w:p>
          <w:p w:rsidR="00A559E7" w:rsidRPr="002F29F2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:rsidR="00A559E7" w:rsidRPr="004012D4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Të dëgjuarit dhe të folurit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Nxënësi/ja: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 Përdor format më komplekse të gjuhës për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komunikuar me të tjerët për përmbajtjen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qëllimin e teksteve.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 Identifikon pikat kryesore të bisedave të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thjeshta dhe tregimeve që janë lexuar me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zë, duke përdorur fraza apo fjali të thjeshta.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dëshmon prirjet e veta në lojërat skenike.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 Interpreton tekste letrare, duke u nisur nga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komentimi i ngjarjes, ideve, personazheve,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rrëfimit, figurave.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 dallon tekstin letrar nga ai joletrar;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 Paraqet qëndrimin e tij nëpërmjet gjuhës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formave të thjeshta të komunikimit për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çështje shoqërore që lidhen me interesat,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shqetësimet dhe me besimin e mjedisit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 jeton.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 Ndjek rregulla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 e paraqitjes në organizimin e </w:t>
            </w: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shfaqjeve të caktuara dhe përzgjedh punimet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to.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 Interpreton idenë kryesore të një teksti duke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dalluar nga detajet.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 Identifikon dhe përdor kategoritë gramatikore;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 Përdor infor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macione nga mjete audio-vizuele </w:t>
            </w: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(TV, kompjuter etj.)</w:t>
            </w:r>
          </w:p>
          <w:p w:rsidR="004012D4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 Bën pyetje që lidhen me tekste të caktuara</w:t>
            </w:r>
          </w:p>
          <w:p w:rsidR="005A6E21" w:rsidRPr="004012D4" w:rsidRDefault="004012D4" w:rsidP="00401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012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të jep përgjigje përkatëse;</w:t>
            </w:r>
          </w:p>
          <w:p w:rsidR="00A559E7" w:rsidRPr="004012D4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559E7" w:rsidRPr="00352175" w:rsidTr="00D07D26">
        <w:tc>
          <w:tcPr>
            <w:tcW w:w="4675" w:type="dxa"/>
          </w:tcPr>
          <w:p w:rsidR="00A559E7" w:rsidRPr="002F29F2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Të lexuarit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Nxënësi/ja: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 Përdor strategji për të lexuar me kënaqësi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tekste të thjeshta, mëson fjalë të reja, dallon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fjalën, fjalinë si dhe elementet e përdorimit të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gjuhës;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 lexon me zë tregim të shkurtër dhe përdor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pjesë plotësuese të tekstit (foto, vizatim etj.).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3. Zhvillon shkathtësitë për të lexuarit e kuptimshëm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 Përflet apo parafrazon tekstet që ka lexuar;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 Identifikon elementet kryesore të një teksti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shkurtër: ngjarjen, personazhet etj., dallon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gjuhën figurative (me</w:t>
            </w:r>
            <w:r w:rsid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taforike) nga ajo jofigurative. </w:t>
            </w: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jep përshtypje në lidhje me një tekst</w:t>
            </w:r>
            <w:r w:rsid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shkurtër letrar a joletrar.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 Identifikon të dhënat kryesore dhe konceptet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tregimet e thjeshta.</w:t>
            </w:r>
          </w:p>
          <w:p w:rsidR="002F29F2" w:rsidRPr="002F29F2" w:rsidRDefault="002F29F2" w:rsidP="002F2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 lexon rregulla el</w:t>
            </w:r>
            <w:r w:rsid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ementare dhe përgatit materiale </w:t>
            </w: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organ</w:t>
            </w:r>
            <w:r w:rsid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izimin e shfaqjeve, ekspozitave </w:t>
            </w: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 klasë dhe paraqitjeve para ekranit;</w:t>
            </w:r>
          </w:p>
          <w:p w:rsidR="00A559E7" w:rsidRPr="002F29F2" w:rsidRDefault="002F29F2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 lexon materia</w:t>
            </w:r>
            <w:r w:rsid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 të ndryshme nga mjete audio-</w:t>
            </w:r>
            <w:r w:rsidRPr="002F29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vizuale.</w:t>
            </w:r>
          </w:p>
        </w:tc>
        <w:tc>
          <w:tcPr>
            <w:tcW w:w="4675" w:type="dxa"/>
          </w:tcPr>
          <w:p w:rsidR="00A559E7" w:rsidRPr="009E70AD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Të lexuarit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Nxënësi/ja: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 Përdor strategji për të kuptuar materialet e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lexuara letrare apo joletrare: poezi, prozë,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letër, biografi, lutje, raport, reklamë etj.) duke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identifikuar nivele të lexim-kuptimit dhe duke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bërë dallimin e gjuhës figurative nga ajo jofigurative;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 Identifikon pjesën themelore të ngjarjeve të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tregimeve të lexuara me zë, duke përdorur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fjalë të rëndësishme ose objekte vizuale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(fotografi, vizatime etj.) si dhe Identifikon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kategoritë gramatikore;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 dallon tekstet letrare nga ato joletrare;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 Interpreton vepra letrare, duke nisur nga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komentimi i ngjarjes, ideve, personazheve,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rrëfimit, figurave, si: hiperbola, litota, metafora,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nxjerr një përfundim për tekstin letrar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apo joletrar (për poezinë, tregimin, pjesën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dramatike, raportin, reklamën, biografinë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etj.).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 Përdor strategjinë e lexim-kuptimit duke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interpretuar idenë kryesore të një teksti dhe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duke e dalluar atë nga detajet;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 zhvillon aftësitë imagjinative dhe kreative;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 Identifikon kategoritë gramatikore në tekste</w:t>
            </w:r>
          </w:p>
          <w:p w:rsidR="005A6E21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ndryshme letrare dhe joletrare.</w:t>
            </w:r>
          </w:p>
          <w:p w:rsidR="00A559E7" w:rsidRPr="009E70AD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559E7" w:rsidRPr="00352175" w:rsidTr="00D07D26">
        <w:tc>
          <w:tcPr>
            <w:tcW w:w="4675" w:type="dxa"/>
          </w:tcPr>
          <w:p w:rsidR="00A559E7" w:rsidRPr="005409CF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Të shkruarit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Nxënësi/ja: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 Përshkruan tekste sipas modeleve dhe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shkruan për të komunikuar idetë e veta me të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tjerët nëpërmjet fjalëve, fjalive dhe teksteve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shkurtra;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 Praktikon teknika që janë specifike për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krijime përkatëse dhe i përdor në aktivitete të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caktuara;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 Shkruan tekste shumë të shkurtra për jetën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dëshirat e tij;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4. Vizaton diçka të thjeshtë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mbi bazë imagjinare </w:t>
            </w: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shkru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an disa fjali për përmbajtjen e </w:t>
            </w: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figurës që ka vizatuar;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 Shkruan fjalët duke parë figura;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 Shkruan fjali të thjeshta në kohën e tashme,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kryer dhe të ardhme;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 Përdor drejt shkronjat e mëdha në fillim dhe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përgjatë fjalisë;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 Përdor drejt shenjat kryesore të pikësimit;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 Përdor teknologjinë informative (për të</w:t>
            </w:r>
          </w:p>
          <w:p w:rsidR="005409CF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shkruar fjalë, fjali, numra, simbole, tinguj,</w:t>
            </w:r>
          </w:p>
          <w:p w:rsidR="005A6E21" w:rsidRPr="005409CF" w:rsidRDefault="005409CF" w:rsidP="00540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409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vizatime etj.</w:t>
            </w:r>
          </w:p>
          <w:p w:rsidR="00A559E7" w:rsidRPr="005409CF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:rsidR="00A559E7" w:rsidRPr="009E70AD" w:rsidRDefault="00A559E7" w:rsidP="00D0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Të shkruarit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Nxënësi/ja: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 Praktikon formën e caktuar të një teksti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letrar apo joletrar;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 Zhvillon aftësinë e korrigjimit të gjuhës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së teksteve;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 Shkruan një tekst të thjeshtë (ese,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tekst të ndryshëm);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 Shkruan lloje të ndryshme të teksteve letrare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joletrare, për tema të caktuara;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 Shkruan për një situatë imagjinare;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 Shkruan, sipas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dëshirës apo me detyrë, tekste </w:t>
            </w: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që promovojnë vle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ra të individit e të shoqërisë, </w:t>
            </w: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lojës, ambientit, familjes, shkollës etj.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 Përdor rregulla të drejtshkrimit;</w:t>
            </w:r>
          </w:p>
          <w:p w:rsidR="009E70AD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 Përdor drejt shenjat e pikësimit;</w:t>
            </w:r>
          </w:p>
          <w:p w:rsidR="00A559E7" w:rsidRPr="009E70AD" w:rsidRDefault="009E70AD" w:rsidP="009E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 Përdor teknolo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gjinë informative (kompjuterin, </w:t>
            </w: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printerin)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të shkruar e vlerësuar një t</w:t>
            </w:r>
            <w:r w:rsidRPr="009E70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ekst, ngjarje, personazh e ide.</w:t>
            </w:r>
          </w:p>
        </w:tc>
      </w:tr>
    </w:tbl>
    <w:p w:rsidR="00A559E7" w:rsidRPr="00352175" w:rsidRDefault="00A559E7" w:rsidP="00A559E7">
      <w:pPr>
        <w:rPr>
          <w:lang w:val="sq-AL"/>
        </w:rPr>
      </w:pPr>
    </w:p>
    <w:sectPr w:rsidR="00A559E7" w:rsidRPr="003521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F8" w:rsidRDefault="003F31F8" w:rsidP="00A559E7">
      <w:pPr>
        <w:spacing w:after="0" w:line="240" w:lineRule="auto"/>
      </w:pPr>
      <w:r>
        <w:separator/>
      </w:r>
    </w:p>
  </w:endnote>
  <w:endnote w:type="continuationSeparator" w:id="0">
    <w:p w:rsidR="003F31F8" w:rsidRDefault="003F31F8" w:rsidP="00A5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F8" w:rsidRDefault="003F31F8" w:rsidP="00A559E7">
      <w:pPr>
        <w:spacing w:after="0" w:line="240" w:lineRule="auto"/>
      </w:pPr>
      <w:r>
        <w:separator/>
      </w:r>
    </w:p>
  </w:footnote>
  <w:footnote w:type="continuationSeparator" w:id="0">
    <w:p w:rsidR="003F31F8" w:rsidRDefault="003F31F8" w:rsidP="00A5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66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59E7" w:rsidRDefault="00A559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9E7" w:rsidRDefault="00A55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E7"/>
    <w:rsid w:val="00077B5B"/>
    <w:rsid w:val="002F29F2"/>
    <w:rsid w:val="00352175"/>
    <w:rsid w:val="0038362C"/>
    <w:rsid w:val="003F31F8"/>
    <w:rsid w:val="004012D4"/>
    <w:rsid w:val="00404C62"/>
    <w:rsid w:val="004278B9"/>
    <w:rsid w:val="005238BC"/>
    <w:rsid w:val="005409CF"/>
    <w:rsid w:val="005A6E21"/>
    <w:rsid w:val="00760E6D"/>
    <w:rsid w:val="007D16FC"/>
    <w:rsid w:val="00852DBA"/>
    <w:rsid w:val="00912CF2"/>
    <w:rsid w:val="009E70AD"/>
    <w:rsid w:val="00A559E7"/>
    <w:rsid w:val="00C871AD"/>
    <w:rsid w:val="00D53B82"/>
    <w:rsid w:val="00DE23B7"/>
    <w:rsid w:val="00E21CF1"/>
    <w:rsid w:val="00EC09C2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A71D-0EDB-46FB-8C52-80E9FDB5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E7"/>
  </w:style>
  <w:style w:type="paragraph" w:styleId="Footer">
    <w:name w:val="footer"/>
    <w:basedOn w:val="Normal"/>
    <w:link w:val="FooterChar"/>
    <w:uiPriority w:val="99"/>
    <w:unhideWhenUsed/>
    <w:rsid w:val="00A5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E7"/>
  </w:style>
  <w:style w:type="paragraph" w:styleId="ListParagraph">
    <w:name w:val="List Paragraph"/>
    <w:basedOn w:val="Normal"/>
    <w:uiPriority w:val="34"/>
    <w:qFormat/>
    <w:rsid w:val="0076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Skender Gashi</cp:lastModifiedBy>
  <cp:revision>11</cp:revision>
  <dcterms:created xsi:type="dcterms:W3CDTF">2019-09-19T16:30:00Z</dcterms:created>
  <dcterms:modified xsi:type="dcterms:W3CDTF">2020-11-01T06:48:00Z</dcterms:modified>
</cp:coreProperties>
</file>